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22B11" w:rsidP="001A78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A7837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A7837" w:rsidP="00822B1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Hranoly</w:t>
            </w:r>
            <w:r w:rsidR="002949CF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822B11">
              <w:rPr>
                <w:rFonts w:ascii="Arial" w:hAnsi="Arial" w:cs="Arial"/>
                <w:sz w:val="28"/>
                <w:szCs w:val="28"/>
              </w:rPr>
              <w:t>povrch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1A7837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54318F">
              <w:rPr>
                <w:rFonts w:ascii="Arial" w:hAnsi="Arial" w:cs="Arial"/>
                <w:sz w:val="28"/>
                <w:szCs w:val="28"/>
              </w:rPr>
              <w:t>: Pojmenování a popis hranolu</w:t>
            </w:r>
          </w:p>
          <w:p w:rsidR="0054318F" w:rsidRPr="00685604" w:rsidRDefault="0054318F" w:rsidP="0054318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Modely hranolů</w:t>
            </w:r>
          </w:p>
          <w:p w:rsidR="002949CF" w:rsidRDefault="00CD271E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685604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>:</w:t>
            </w:r>
            <w:r w:rsidR="0052752B" w:rsidRPr="0068560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85604">
              <w:rPr>
                <w:rFonts w:ascii="Arial" w:hAnsi="Arial" w:cs="Arial"/>
                <w:sz w:val="28"/>
                <w:szCs w:val="28"/>
              </w:rPr>
              <w:t xml:space="preserve">Hranoly – </w:t>
            </w:r>
            <w:r w:rsidR="007F1AEA">
              <w:rPr>
                <w:rFonts w:ascii="Arial" w:hAnsi="Arial" w:cs="Arial"/>
                <w:sz w:val="28"/>
                <w:szCs w:val="28"/>
              </w:rPr>
              <w:t>povrch</w:t>
            </w:r>
          </w:p>
          <w:p w:rsidR="0095654C" w:rsidRDefault="0054318F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Vzorec pro </w:t>
            </w:r>
            <w:r w:rsidR="007F1AEA">
              <w:rPr>
                <w:rFonts w:ascii="Arial" w:hAnsi="Arial" w:cs="Arial"/>
                <w:sz w:val="28"/>
                <w:szCs w:val="28"/>
              </w:rPr>
              <w:t>povrch</w:t>
            </w:r>
            <w:r>
              <w:rPr>
                <w:rFonts w:ascii="Arial" w:hAnsi="Arial" w:cs="Arial"/>
                <w:sz w:val="28"/>
                <w:szCs w:val="28"/>
              </w:rPr>
              <w:t xml:space="preserve"> IT str. 699</w:t>
            </w:r>
          </w:p>
          <w:p w:rsidR="0095654C" w:rsidRPr="0095654C" w:rsidRDefault="0054318F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Výpočet </w:t>
            </w:r>
            <w:r w:rsidR="007F1AEA">
              <w:rPr>
                <w:rFonts w:ascii="Arial" w:hAnsi="Arial" w:cs="Arial"/>
                <w:sz w:val="28"/>
                <w:szCs w:val="28"/>
              </w:rPr>
              <w:t>povrch</w:t>
            </w:r>
            <w:r w:rsidR="009B0A7B">
              <w:rPr>
                <w:rFonts w:ascii="Arial" w:hAnsi="Arial" w:cs="Arial"/>
                <w:sz w:val="28"/>
                <w:szCs w:val="28"/>
              </w:rPr>
              <w:t>u IT str. 701-702</w:t>
            </w:r>
          </w:p>
          <w:p w:rsidR="0095654C" w:rsidRPr="009B0A7B" w:rsidRDefault="009B0A7B" w:rsidP="006856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9B0A7B">
              <w:rPr>
                <w:rFonts w:ascii="Arial" w:hAnsi="Arial" w:cs="Arial"/>
                <w:sz w:val="28"/>
                <w:szCs w:val="28"/>
              </w:rPr>
              <w:t>Shrnutí učiva: objem, povrch, důležitost znalostí pro obvod a obsah podstav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18F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1AEA"/>
    <w:rsid w:val="007F2678"/>
    <w:rsid w:val="007F3AB7"/>
    <w:rsid w:val="008161BB"/>
    <w:rsid w:val="00822B11"/>
    <w:rsid w:val="0082604A"/>
    <w:rsid w:val="00871DB0"/>
    <w:rsid w:val="008762C5"/>
    <w:rsid w:val="008A3856"/>
    <w:rsid w:val="008A4959"/>
    <w:rsid w:val="008C1A7D"/>
    <w:rsid w:val="00902E04"/>
    <w:rsid w:val="00904E22"/>
    <w:rsid w:val="009314A6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B0A7B"/>
    <w:rsid w:val="009D29E2"/>
    <w:rsid w:val="009D73AA"/>
    <w:rsid w:val="009E37A7"/>
    <w:rsid w:val="00A07524"/>
    <w:rsid w:val="00A47855"/>
    <w:rsid w:val="00A531C8"/>
    <w:rsid w:val="00A62901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08287-EC09-4DD7-825B-AC7796B5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2011-09-08T12:49:00Z</dcterms:created>
  <dcterms:modified xsi:type="dcterms:W3CDTF">2011-09-08T12:54:00Z</dcterms:modified>
</cp:coreProperties>
</file>